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F3" w:rsidRDefault="00693178" w:rsidP="0045598A">
      <w:pPr>
        <w:spacing w:line="360" w:lineRule="auto"/>
        <w:jc w:val="lowKashida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-19050</wp:posOffset>
                </wp:positionV>
                <wp:extent cx="6076950" cy="962025"/>
                <wp:effectExtent l="57150" t="38100" r="76200" b="1047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9620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178" w:rsidRPr="00693178" w:rsidRDefault="00693178" w:rsidP="00693178">
                            <w:pPr>
                              <w:spacing w:line="360" w:lineRule="auto"/>
                              <w:jc w:val="center"/>
                              <w:rPr>
                                <w:rFonts w:cs="B Titr"/>
                                <w:b/>
                                <w:color w:val="C0504D" w:themeColor="accent2"/>
                                <w:sz w:val="48"/>
                                <w:szCs w:val="4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93178">
                              <w:rPr>
                                <w:rFonts w:ascii="Times New Roman Bold" w:hAnsi="Times New Roman Bold" w:cs="B Titr" w:hint="cs"/>
                                <w:b/>
                                <w:bCs/>
                                <w:color w:val="C0504D" w:themeColor="accent2"/>
                                <w:sz w:val="32"/>
                                <w:szCs w:val="4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عناوين اولويت هاي تحقيقاتي تقاضامحور سال</w:t>
                            </w:r>
                            <w:r w:rsidRPr="00693178">
                              <w:rPr>
                                <w:rFonts w:cs="B Titr" w:hint="cs"/>
                                <w:b/>
                                <w:color w:val="C0504D" w:themeColor="accent2"/>
                                <w:sz w:val="48"/>
                                <w:szCs w:val="4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1398</w:t>
                            </w:r>
                          </w:p>
                          <w:p w:rsidR="00693178" w:rsidRDefault="00693178" w:rsidP="006931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12pt;margin-top:-1.5pt;width:478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76bAIAAC4FAAAOAAAAZHJzL2Uyb0RvYy54bWysVN9P2zAQfp+0/8Hy+0hbtWVUpKgCMU1C&#10;gICJZ9ex22i2zzu7Tbq/fmcnDYghbZr24vh8v7/7LucXrTVsrzDU4Eo+PhlxppyEqnabkn97uv70&#10;mbMQhauEAadKflCBXyw/fjhv/EJNYAumUsgoiAuLxpd8G6NfFEWQW2VFOAGvHCk1oBWRRNwUFYqG&#10;oltTTEajedEAVh5BqhDo9apT8mWOr7WS8U7roCIzJafaYj4xn+t0Fstzsdig8Nta9mWIf6jCitpR&#10;0iHUlYiC7bD+LZStJUIAHU8k2AK0rqXKPVA349Gbbh63wqvcC4ET/ABT+H9h5e3+Hlld0ew4c8LS&#10;iB5g5ypVsQcCT7iNUWycYGp8WJD1o7/HXgp0TT23Gm36UjeszdAeBmhVG5mkx/nodH42owlI0p3N&#10;J6PJLAUtXrw9hvhFgWXpUnJMVaQSMqxifxNiZ3+0I+dUUldEvsWDUakO4x6Upp4o7Th7ZzapS4Ns&#10;L4gHQkrl4rzPn62Tm66NGRwnf3bs7ZOrykwbnP8i6+CRM4OLg7OtHeB72avveQ4Eme7sjwh0fScI&#10;Yrtu++GsoTrQZBE6ygcvr2sC9kaEeC+QOE6zoL2Nd3RoA03Job9xtgX8+d57sifqkZazhnam5OHH&#10;TqDizHx1RMqz8XSaliwL09nphAR8rVm/1ridvQQaBxGPqsvXZB/N8VUj2Gda71XKSirhJOUuuYx4&#10;FC5jt8v0g5BqtcpmtFhexBv36OWRAIkzT+2zQN+zKxIvb+G4X2Lxhl+dbRqNg9Uugq4z+RLEHa49&#10;9LSUmcP9DyRt/Ws5W7385pa/AAAA//8DAFBLAwQUAAYACAAAACEAA9q+p98AAAAKAQAADwAAAGRy&#10;cy9kb3ducmV2LnhtbEyPQU/CQBCF7yb+h82QeDGwFdBA6ZYQjYnRSynG89Id2kp3tuluofx7hpOe&#10;5k3m5c33kvVgG3HCzteOFDxNIhBIhTM1lQq+d+/jBQgfNBndOEIFF/SwTu/vEh0bd6YtnvJQCg4h&#10;H2sFVQhtLKUvKrTaT1yLxLeD66wOvHalNJ0+c7ht5DSKXqTVNfGHSrf4WmFxzHurIHv8lLsP3/c/&#10;8tdnX295tqXjRqmH0bBZgQg4hD8z3PAZHVJm2ruejBeNgvF0zl0CixlPNixnN7Fn53zxDDJN5P8K&#10;6RUAAP//AwBQSwECLQAUAAYACAAAACEAtoM4kv4AAADhAQAAEwAAAAAAAAAAAAAAAAAAAAAAW0Nv&#10;bnRlbnRfVHlwZXNdLnhtbFBLAQItABQABgAIAAAAIQA4/SH/1gAAAJQBAAALAAAAAAAAAAAAAAAA&#10;AC8BAABfcmVscy8ucmVsc1BLAQItABQABgAIAAAAIQDbdp76bAIAAC4FAAAOAAAAAAAAAAAAAAAA&#10;AC4CAABkcnMvZTJvRG9jLnhtbFBLAQItABQABgAIAAAAIQAD2r6n3wAAAAoBAAAPAAAAAAAAAAAA&#10;AAAAAMYEAABkcnMvZG93bnJldi54bWxQSwUGAAAAAAQABADzAAAA0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93178" w:rsidRPr="00693178" w:rsidRDefault="00693178" w:rsidP="00693178">
                      <w:pPr>
                        <w:spacing w:line="360" w:lineRule="auto"/>
                        <w:jc w:val="center"/>
                        <w:rPr>
                          <w:rFonts w:cs="B Titr"/>
                          <w:b/>
                          <w:color w:val="C0504D" w:themeColor="accent2"/>
                          <w:sz w:val="48"/>
                          <w:szCs w:val="4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93178">
                        <w:rPr>
                          <w:rFonts w:ascii="Times New Roman Bold" w:hAnsi="Times New Roman Bold" w:cs="B Titr" w:hint="cs"/>
                          <w:b/>
                          <w:bCs/>
                          <w:color w:val="C0504D" w:themeColor="accent2"/>
                          <w:sz w:val="32"/>
                          <w:szCs w:val="4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عناوين اولويت هاي تحقيقاتي تقاضامحور سال</w:t>
                      </w:r>
                      <w:r w:rsidRPr="00693178">
                        <w:rPr>
                          <w:rFonts w:cs="B Titr" w:hint="cs"/>
                          <w:b/>
                          <w:color w:val="C0504D" w:themeColor="accent2"/>
                          <w:sz w:val="48"/>
                          <w:szCs w:val="4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1398</w:t>
                      </w:r>
                    </w:p>
                    <w:p w:rsidR="00693178" w:rsidRDefault="00693178" w:rsidP="006931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64AF3" w:rsidRPr="0027684D" w:rsidRDefault="00164AF3" w:rsidP="0045598A">
      <w:pPr>
        <w:spacing w:line="360" w:lineRule="auto"/>
        <w:jc w:val="lowKashida"/>
        <w:rPr>
          <w:rFonts w:cs="B Nazanin"/>
          <w:b/>
          <w:bCs/>
          <w:sz w:val="18"/>
          <w:szCs w:val="18"/>
          <w:rtl/>
        </w:rPr>
      </w:pPr>
      <w:bookmarkStart w:id="0" w:name="_GoBack"/>
    </w:p>
    <w:bookmarkEnd w:id="0"/>
    <w:p w:rsidR="00693178" w:rsidRDefault="00693178" w:rsidP="00693178">
      <w:pPr>
        <w:pStyle w:val="ListParagraph"/>
        <w:spacing w:line="360" w:lineRule="auto"/>
        <w:jc w:val="lowKashida"/>
        <w:rPr>
          <w:rFonts w:cs="B Nazanin" w:hint="cs"/>
          <w:b/>
          <w:bCs/>
          <w:sz w:val="24"/>
          <w:szCs w:val="24"/>
        </w:rPr>
      </w:pPr>
    </w:p>
    <w:p w:rsidR="00693178" w:rsidRDefault="00693178" w:rsidP="00693178">
      <w:pPr>
        <w:pStyle w:val="ListParagraph"/>
        <w:spacing w:line="360" w:lineRule="auto"/>
        <w:jc w:val="lowKashida"/>
        <w:rPr>
          <w:rFonts w:cs="B Nazanin" w:hint="cs"/>
          <w:b/>
          <w:bCs/>
          <w:sz w:val="24"/>
          <w:szCs w:val="24"/>
        </w:rPr>
      </w:pPr>
    </w:p>
    <w:p w:rsidR="00693178" w:rsidRDefault="00693178" w:rsidP="00693178">
      <w:pPr>
        <w:pStyle w:val="ListParagraph"/>
        <w:spacing w:line="360" w:lineRule="auto"/>
        <w:jc w:val="lowKashida"/>
        <w:rPr>
          <w:rFonts w:cs="B Nazanin" w:hint="cs"/>
          <w:b/>
          <w:bCs/>
          <w:sz w:val="24"/>
          <w:szCs w:val="24"/>
        </w:rPr>
      </w:pPr>
    </w:p>
    <w:p w:rsidR="00164AF3" w:rsidRPr="00FC6C83" w:rsidRDefault="00974F5F" w:rsidP="0045598A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Nazanin"/>
          <w:b/>
          <w:bCs/>
          <w:sz w:val="24"/>
          <w:szCs w:val="24"/>
        </w:rPr>
      </w:pPr>
      <w:r w:rsidRPr="00FC6C83">
        <w:rPr>
          <w:rFonts w:cs="B Nazanin" w:hint="cs"/>
          <w:b/>
          <w:bCs/>
          <w:sz w:val="24"/>
          <w:szCs w:val="24"/>
          <w:rtl/>
        </w:rPr>
        <w:t>طراحي و ساخت گيربكس فيدپمپ هاي الكتريكي</w:t>
      </w:r>
    </w:p>
    <w:p w:rsidR="00974F5F" w:rsidRPr="00FC6C83" w:rsidRDefault="00974F5F" w:rsidP="0045598A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Nazanin"/>
          <w:b/>
          <w:bCs/>
          <w:sz w:val="24"/>
          <w:szCs w:val="24"/>
        </w:rPr>
      </w:pPr>
      <w:r w:rsidRPr="00FC6C83">
        <w:rPr>
          <w:rFonts w:cs="B Nazanin" w:hint="cs"/>
          <w:b/>
          <w:bCs/>
          <w:sz w:val="24"/>
          <w:szCs w:val="24"/>
          <w:rtl/>
        </w:rPr>
        <w:t>طراحي و ساخت يك مجموعه پروانه توربوفيدپمپ</w:t>
      </w:r>
    </w:p>
    <w:p w:rsidR="00974F5F" w:rsidRPr="00FC6C83" w:rsidRDefault="00AB6DAD" w:rsidP="0045598A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Nazanin"/>
          <w:b/>
          <w:bCs/>
          <w:sz w:val="24"/>
          <w:szCs w:val="24"/>
        </w:rPr>
      </w:pPr>
      <w:r w:rsidRPr="00FC6C83">
        <w:rPr>
          <w:rFonts w:cs="B Nazanin" w:hint="cs"/>
          <w:b/>
          <w:bCs/>
          <w:sz w:val="24"/>
          <w:szCs w:val="24"/>
          <w:rtl/>
        </w:rPr>
        <w:t>امكان سنجي</w:t>
      </w:r>
      <w:r w:rsidR="00974F5F" w:rsidRPr="00FC6C83">
        <w:rPr>
          <w:rFonts w:cs="B Nazanin" w:hint="cs"/>
          <w:b/>
          <w:bCs/>
          <w:sz w:val="24"/>
          <w:szCs w:val="24"/>
          <w:rtl/>
        </w:rPr>
        <w:t xml:space="preserve"> استفاده از سنسورهاي ويبريشن و نحوه نمايش و آناليز آنها در بخش اورهنگ شينه هاي ژنراتور </w:t>
      </w:r>
    </w:p>
    <w:p w:rsidR="00974F5F" w:rsidRPr="00FC6C83" w:rsidRDefault="00974F5F" w:rsidP="0045598A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Nazanin"/>
          <w:b/>
          <w:bCs/>
          <w:sz w:val="24"/>
          <w:szCs w:val="24"/>
        </w:rPr>
      </w:pPr>
      <w:r w:rsidRPr="00FC6C83">
        <w:rPr>
          <w:rFonts w:cs="B Nazanin" w:hint="cs"/>
          <w:b/>
          <w:bCs/>
          <w:sz w:val="24"/>
          <w:szCs w:val="24"/>
          <w:rtl/>
        </w:rPr>
        <w:t xml:space="preserve">امكان سنجي و بررسي تأثيرات تغيير رژيم شيميايي آب تغذيه بويلرهاي نيروگاه رامين از سيستم </w:t>
      </w:r>
      <w:r w:rsidRPr="00FC6C83">
        <w:rPr>
          <w:rFonts w:cs="B Nazanin"/>
          <w:b/>
          <w:bCs/>
          <w:sz w:val="24"/>
          <w:szCs w:val="24"/>
        </w:rPr>
        <w:t>AVT</w:t>
      </w:r>
      <w:r w:rsidRPr="00FC6C83">
        <w:rPr>
          <w:rFonts w:cs="B Nazanin" w:hint="cs"/>
          <w:b/>
          <w:bCs/>
          <w:sz w:val="24"/>
          <w:szCs w:val="24"/>
          <w:rtl/>
        </w:rPr>
        <w:t xml:space="preserve"> به سيستم </w:t>
      </w:r>
      <w:r w:rsidRPr="00FC6C83">
        <w:rPr>
          <w:rFonts w:cs="B Nazanin"/>
          <w:b/>
          <w:bCs/>
          <w:sz w:val="24"/>
          <w:szCs w:val="24"/>
        </w:rPr>
        <w:t>OT</w:t>
      </w:r>
    </w:p>
    <w:p w:rsidR="003A5DF7" w:rsidRPr="00AD635A" w:rsidRDefault="003A5DF7" w:rsidP="0045598A">
      <w:pPr>
        <w:spacing w:line="360" w:lineRule="auto"/>
        <w:jc w:val="lowKashida"/>
        <w:rPr>
          <w:rFonts w:cs="B Nazanin"/>
          <w:b/>
          <w:bCs/>
          <w:sz w:val="28"/>
          <w:szCs w:val="28"/>
        </w:rPr>
      </w:pPr>
    </w:p>
    <w:sectPr w:rsidR="003A5DF7" w:rsidRPr="00AD635A" w:rsidSect="00AD635A">
      <w:pgSz w:w="11906" w:h="16838"/>
      <w:pgMar w:top="1440" w:right="707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7327A"/>
    <w:multiLevelType w:val="hybridMultilevel"/>
    <w:tmpl w:val="854426FA"/>
    <w:lvl w:ilvl="0" w:tplc="CE7E3FEC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02A"/>
    <w:rsid w:val="000B5EA1"/>
    <w:rsid w:val="00164AF3"/>
    <w:rsid w:val="001F0275"/>
    <w:rsid w:val="0027684D"/>
    <w:rsid w:val="003849A6"/>
    <w:rsid w:val="003A5DF7"/>
    <w:rsid w:val="0045598A"/>
    <w:rsid w:val="005C4428"/>
    <w:rsid w:val="00693178"/>
    <w:rsid w:val="007421E5"/>
    <w:rsid w:val="0075103E"/>
    <w:rsid w:val="00974F5F"/>
    <w:rsid w:val="009A402A"/>
    <w:rsid w:val="00AB6DAD"/>
    <w:rsid w:val="00AD635A"/>
    <w:rsid w:val="00C547F5"/>
    <w:rsid w:val="00D5782F"/>
    <w:rsid w:val="00DE1306"/>
    <w:rsid w:val="00E42E55"/>
    <w:rsid w:val="00E744C0"/>
    <w:rsid w:val="00F02459"/>
    <w:rsid w:val="00FC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5D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4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5D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4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hoseinizadeh</dc:creator>
  <cp:lastModifiedBy>حسینی زاده</cp:lastModifiedBy>
  <cp:revision>7</cp:revision>
  <dcterms:created xsi:type="dcterms:W3CDTF">2022-10-17T07:36:00Z</dcterms:created>
  <dcterms:modified xsi:type="dcterms:W3CDTF">2022-10-26T04:36:00Z</dcterms:modified>
</cp:coreProperties>
</file>